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4E" w:rsidRDefault="00E93A4E" w:rsidP="00E93A4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LARGE POWER INTERVENORS</w:t>
      </w:r>
    </w:p>
    <w:p w:rsidR="00E93A4E" w:rsidRDefault="00E93A4E" w:rsidP="00E93A4E">
      <w:pPr>
        <w:jc w:val="center"/>
        <w:rPr>
          <w:u w:val="single"/>
        </w:rPr>
      </w:pPr>
    </w:p>
    <w:p w:rsidR="00E93A4E" w:rsidRDefault="00E93A4E" w:rsidP="00E93A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Utility Information Request</w:t>
      </w:r>
    </w:p>
    <w:p w:rsidR="00E93A4E" w:rsidRDefault="00E93A4E" w:rsidP="00E93A4E">
      <w:pPr>
        <w:rPr>
          <w:u w:val="single"/>
        </w:rPr>
      </w:pPr>
    </w:p>
    <w:p w:rsidR="00E93A4E" w:rsidRDefault="00E93A4E" w:rsidP="00E93A4E">
      <w:pPr>
        <w:tabs>
          <w:tab w:val="left" w:pos="5310"/>
        </w:tabs>
      </w:pPr>
      <w:r>
        <w:t xml:space="preserve">Docket Number:  </w:t>
      </w:r>
      <w:bookmarkStart w:id="1" w:name="SWStart"/>
      <w:bookmarkEnd w:id="1"/>
      <w:r>
        <w:t>E015/CN-12-1163</w:t>
      </w:r>
      <w:r>
        <w:tab/>
        <w:t xml:space="preserve">Date of Request:  </w:t>
      </w:r>
      <w:r w:rsidR="007D4399">
        <w:t>August 20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tabs>
          <w:tab w:val="left" w:pos="5310"/>
        </w:tabs>
      </w:pPr>
      <w:r>
        <w:t xml:space="preserve">Requested From: Large Power </w:t>
      </w:r>
      <w:proofErr w:type="spellStart"/>
      <w:r>
        <w:t>Intervenors</w:t>
      </w:r>
      <w:proofErr w:type="spellEnd"/>
      <w:r>
        <w:tab/>
        <w:t xml:space="preserve">Response Requested:  </w:t>
      </w:r>
      <w:r w:rsidR="007D4399">
        <w:t>August 29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ind w:left="720" w:hanging="720"/>
      </w:pPr>
      <w:r>
        <w:t>By:</w:t>
      </w:r>
      <w:r>
        <w:tab/>
        <w:t xml:space="preserve">Large Power </w:t>
      </w:r>
      <w:proofErr w:type="spellStart"/>
      <w:r>
        <w:t>Intervenors</w:t>
      </w:r>
      <w:proofErr w:type="spellEnd"/>
      <w:r>
        <w:t xml:space="preserve"> (Andrew </w:t>
      </w:r>
      <w:proofErr w:type="spellStart"/>
      <w:r>
        <w:t>Moratzka</w:t>
      </w:r>
      <w:proofErr w:type="spellEnd"/>
      <w:r>
        <w:t xml:space="preserve">, Chad T. </w:t>
      </w:r>
      <w:proofErr w:type="gramStart"/>
      <w:r>
        <w:t>Marriott ,</w:t>
      </w:r>
      <w:proofErr w:type="gramEnd"/>
      <w:r>
        <w:t xml:space="preserve"> Lane </w:t>
      </w:r>
      <w:proofErr w:type="spellStart"/>
      <w:r>
        <w:t>Kollen</w:t>
      </w:r>
      <w:proofErr w:type="spellEnd"/>
      <w:r>
        <w:t xml:space="preserve"> and Phil </w:t>
      </w:r>
      <w:proofErr w:type="spellStart"/>
      <w:r>
        <w:t>Hayet</w:t>
      </w:r>
      <w:proofErr w:type="spellEnd"/>
      <w:r>
        <w:t>)</w:t>
      </w:r>
    </w:p>
    <w:p w:rsidR="00E93A4E" w:rsidRDefault="00E93A4E" w:rsidP="00E93A4E">
      <w:pPr>
        <w:pBdr>
          <w:bottom w:val="single" w:sz="12" w:space="1" w:color="auto"/>
        </w:pBdr>
      </w:pPr>
    </w:p>
    <w:p w:rsidR="00E93A4E" w:rsidRDefault="00E93A4E" w:rsidP="00E93A4E">
      <w:r>
        <w:t xml:space="preserve">Request </w:t>
      </w:r>
    </w:p>
    <w:p w:rsidR="00E93A4E" w:rsidRDefault="00E93A4E" w:rsidP="00E93A4E">
      <w:pPr>
        <w:pBdr>
          <w:bottom w:val="single" w:sz="12" w:space="1" w:color="auto"/>
        </w:pBdr>
      </w:pPr>
      <w:r>
        <w:t>No.</w:t>
      </w:r>
    </w:p>
    <w:p w:rsidR="00E93A4E" w:rsidRDefault="00E93A4E" w:rsidP="00E93A4E"/>
    <w:p w:rsidR="007B4646" w:rsidRDefault="007B4646" w:rsidP="007B4646">
      <w:pPr>
        <w:ind w:left="720" w:hanging="720"/>
      </w:pPr>
      <w:r>
        <w:t>013</w:t>
      </w:r>
      <w:r>
        <w:tab/>
        <w:t xml:space="preserve">If not previously provided, please supply all capital related revenue requirement assumptions and revenue requirement calculations for the PPA / GNTL modeled in Docket No. </w:t>
      </w:r>
      <w:proofErr w:type="gramStart"/>
      <w:r>
        <w:t>E015/M-11-938.</w:t>
      </w:r>
      <w:proofErr w:type="gramEnd"/>
      <w:r>
        <w:t xml:space="preserve">  </w:t>
      </w:r>
    </w:p>
    <w:p w:rsidR="007B4646" w:rsidRDefault="007B4646" w:rsidP="007B4646">
      <w:pPr>
        <w:ind w:left="720" w:hanging="720"/>
      </w:pPr>
    </w:p>
    <w:p w:rsidR="007B4646" w:rsidRDefault="007B4646" w:rsidP="008A461F">
      <w:pPr>
        <w:pStyle w:val="ListParagraph"/>
        <w:numPr>
          <w:ilvl w:val="0"/>
          <w:numId w:val="5"/>
        </w:numPr>
        <w:spacing w:after="160" w:line="259" w:lineRule="auto"/>
        <w:ind w:left="720"/>
        <w:jc w:val="both"/>
        <w:rPr>
          <w:szCs w:val="24"/>
        </w:rPr>
      </w:pPr>
      <w:r>
        <w:rPr>
          <w:szCs w:val="24"/>
        </w:rPr>
        <w:t xml:space="preserve">If this analysis was created outside of PROVIEW, please provide the working model that developed revenue requirements over the operating life of the PPA / GNTL, based on its assumed capital construction costs; </w:t>
      </w:r>
    </w:p>
    <w:p w:rsidR="007B4646" w:rsidRDefault="007B4646" w:rsidP="008A461F">
      <w:pPr>
        <w:pStyle w:val="ListParagraph"/>
        <w:numPr>
          <w:ilvl w:val="0"/>
          <w:numId w:val="5"/>
        </w:numPr>
        <w:spacing w:after="160" w:line="259" w:lineRule="auto"/>
        <w:ind w:left="720"/>
        <w:jc w:val="both"/>
      </w:pPr>
      <w:r>
        <w:rPr>
          <w:szCs w:val="24"/>
        </w:rPr>
        <w:t xml:space="preserve">If revenue requirements were conducted in PROVIEW, please provide the input assumptions and any </w:t>
      </w:r>
      <w:proofErr w:type="spellStart"/>
      <w:r>
        <w:rPr>
          <w:szCs w:val="24"/>
        </w:rPr>
        <w:t>workpapers</w:t>
      </w:r>
      <w:proofErr w:type="spellEnd"/>
      <w:r>
        <w:rPr>
          <w:szCs w:val="24"/>
        </w:rPr>
        <w:t xml:space="preserve"> that were used to develop inputs used in PROSYM; and</w:t>
      </w:r>
    </w:p>
    <w:p w:rsidR="007B4646" w:rsidRDefault="007B4646" w:rsidP="008A461F">
      <w:pPr>
        <w:pStyle w:val="ListParagraph"/>
        <w:numPr>
          <w:ilvl w:val="0"/>
          <w:numId w:val="5"/>
        </w:numPr>
        <w:spacing w:after="160" w:line="259" w:lineRule="auto"/>
        <w:ind w:left="720"/>
        <w:jc w:val="both"/>
        <w:rPr>
          <w:szCs w:val="24"/>
        </w:rPr>
      </w:pPr>
      <w:r>
        <w:rPr>
          <w:szCs w:val="24"/>
        </w:rPr>
        <w:t>Also, provide all operating characteristic assumptions including but not limited to Capacity, Heat Rate, Maintenance, fuel costs, and O&amp;M costs.</w:t>
      </w:r>
    </w:p>
    <w:p w:rsidR="00FA6BE7" w:rsidRDefault="00FA6BE7" w:rsidP="00E93A4E">
      <w:pPr>
        <w:rPr>
          <w:b/>
          <w:u w:val="single"/>
        </w:rPr>
      </w:pPr>
      <w:r>
        <w:rPr>
          <w:b/>
          <w:u w:val="single"/>
        </w:rPr>
        <w:t>Response:</w:t>
      </w:r>
    </w:p>
    <w:p w:rsidR="00FA6BE7" w:rsidRDefault="00FA6BE7" w:rsidP="00E93A4E">
      <w:pPr>
        <w:rPr>
          <w:b/>
          <w:u w:val="single"/>
        </w:rPr>
      </w:pPr>
    </w:p>
    <w:p w:rsidR="006733C9" w:rsidRDefault="006733C9" w:rsidP="008A461F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Please see Minnesota Power’s response to the Large Power </w:t>
      </w:r>
      <w:proofErr w:type="spellStart"/>
      <w:r>
        <w:t>Intervenors</w:t>
      </w:r>
      <w:proofErr w:type="spellEnd"/>
      <w:r>
        <w:t>’ Information Request ‘LPI-Information Request No. 8’ in Docket No. E015/CN-12-1163.</w:t>
      </w:r>
    </w:p>
    <w:p w:rsidR="006733C9" w:rsidRDefault="006733C9" w:rsidP="008A461F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The revenue requirements for the PPA/GNTL modeled in Docket No. E015/M-11-938 </w:t>
      </w:r>
      <w:proofErr w:type="gramStart"/>
      <w:r>
        <w:t>were</w:t>
      </w:r>
      <w:proofErr w:type="gramEnd"/>
      <w:r>
        <w:t xml:space="preserve"> not calculated in Proview.  </w:t>
      </w:r>
    </w:p>
    <w:p w:rsidR="006733C9" w:rsidRDefault="006733C9" w:rsidP="008A461F">
      <w:pPr>
        <w:pStyle w:val="ListParagraph"/>
        <w:numPr>
          <w:ilvl w:val="0"/>
          <w:numId w:val="6"/>
        </w:numPr>
        <w:spacing w:after="160" w:line="259" w:lineRule="auto"/>
      </w:pPr>
      <w:r>
        <w:t>The operating characteristics requested in item c do not apply to the MHEB 250 MW PPA and GNTL modeled in Docket No. E015/M-11-938.</w:t>
      </w:r>
    </w:p>
    <w:p w:rsidR="006733C9" w:rsidRDefault="006733C9" w:rsidP="006733C9">
      <w:pPr>
        <w:spacing w:after="160" w:line="259" w:lineRule="auto"/>
      </w:pPr>
    </w:p>
    <w:p w:rsidR="00300C04" w:rsidRDefault="00300C04" w:rsidP="00E93A4E">
      <w:pPr>
        <w:rPr>
          <w:b/>
          <w:u w:val="single"/>
        </w:rPr>
      </w:pPr>
    </w:p>
    <w:p w:rsidR="006733C9" w:rsidRDefault="006733C9" w:rsidP="006733C9">
      <w:pPr>
        <w:tabs>
          <w:tab w:val="left" w:pos="5040"/>
        </w:tabs>
        <w:spacing w:line="360" w:lineRule="auto"/>
        <w:outlineLvl w:val="1"/>
      </w:pPr>
      <w:r>
        <w:t xml:space="preserve">Response by:  </w:t>
      </w:r>
      <w:r w:rsidRPr="00BD6D1F">
        <w:rPr>
          <w:u w:val="single"/>
        </w:rPr>
        <w:t>Julie Pierce</w:t>
      </w:r>
      <w:r>
        <w:t>_____________</w:t>
      </w:r>
      <w:r>
        <w:rPr>
          <w:u w:val="single"/>
        </w:rPr>
        <w:t xml:space="preserve">        </w:t>
      </w:r>
      <w:r>
        <w:t xml:space="preserve">   </w:t>
      </w:r>
      <w:r>
        <w:tab/>
        <w:t>List Sources of Information:</w:t>
      </w:r>
    </w:p>
    <w:p w:rsidR="006733C9" w:rsidRPr="009C2D59" w:rsidRDefault="006733C9" w:rsidP="006733C9">
      <w:pPr>
        <w:tabs>
          <w:tab w:val="left" w:pos="5040"/>
        </w:tabs>
        <w:spacing w:line="360" w:lineRule="auto"/>
        <w:outlineLvl w:val="1"/>
        <w:rPr>
          <w:u w:val="single"/>
        </w:rPr>
      </w:pPr>
      <w:r>
        <w:t xml:space="preserve">Title:               </w:t>
      </w:r>
      <w:r>
        <w:rPr>
          <w:u w:val="single"/>
        </w:rPr>
        <w:t xml:space="preserve">Manager, Resource </w:t>
      </w:r>
      <w:proofErr w:type="gramStart"/>
      <w:r>
        <w:rPr>
          <w:u w:val="single"/>
        </w:rPr>
        <w:t xml:space="preserve">Planning  </w:t>
      </w:r>
      <w:r>
        <w:t>_</w:t>
      </w:r>
      <w:proofErr w:type="gramEnd"/>
      <w:r>
        <w:t>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33C9" w:rsidRPr="009C2D59" w:rsidRDefault="006733C9" w:rsidP="006733C9">
      <w:pPr>
        <w:tabs>
          <w:tab w:val="left" w:pos="5040"/>
        </w:tabs>
        <w:spacing w:line="360" w:lineRule="auto"/>
        <w:outlineLvl w:val="1"/>
        <w:rPr>
          <w:u w:val="single"/>
        </w:rPr>
      </w:pPr>
      <w:r>
        <w:t xml:space="preserve">Department:    </w:t>
      </w:r>
      <w:r>
        <w:rPr>
          <w:u w:val="single"/>
        </w:rPr>
        <w:t xml:space="preserve">Strategy and Planning       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6BE7" w:rsidRDefault="006733C9" w:rsidP="00E93A4E">
      <w:pPr>
        <w:rPr>
          <w:b/>
          <w:u w:val="single"/>
        </w:rPr>
      </w:pPr>
      <w:r>
        <w:t xml:space="preserve">Telephone:      </w:t>
      </w:r>
      <w:r>
        <w:rPr>
          <w:u w:val="single"/>
        </w:rPr>
        <w:t>218-355-3829</w:t>
      </w:r>
      <w:r>
        <w:t>______________</w:t>
      </w:r>
      <w:r>
        <w:rPr>
          <w:u w:val="single"/>
        </w:rPr>
        <w:t xml:space="preserve">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6BE7">
      <w:footerReference w:type="default" r:id="rId9"/>
      <w:pgSz w:w="12240" w:h="15840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A9" w:rsidRDefault="00BF11A9">
      <w:r>
        <w:separator/>
      </w:r>
    </w:p>
  </w:endnote>
  <w:endnote w:type="continuationSeparator" w:id="0">
    <w:p w:rsidR="00BF11A9" w:rsidRDefault="00BF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BE" w:rsidRDefault="003635B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LPI IR 0</w:t>
    </w:r>
    <w:r w:rsidR="00300C04">
      <w:rPr>
        <w:rFonts w:asciiTheme="majorHAnsi" w:eastAsiaTheme="majorEastAsia" w:hAnsiTheme="majorHAnsi" w:cstheme="majorBidi"/>
      </w:rPr>
      <w:t>1</w:t>
    </w:r>
    <w:r w:rsidR="007B4646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47EB5" w:rsidRPr="00447EB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1B5A" w:rsidRPr="00E93A4E" w:rsidRDefault="00991B5A" w:rsidP="00E9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A9" w:rsidRDefault="00BF11A9">
      <w:r>
        <w:separator/>
      </w:r>
    </w:p>
  </w:footnote>
  <w:footnote w:type="continuationSeparator" w:id="0">
    <w:p w:rsidR="00BF11A9" w:rsidRDefault="00BF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1BA18C6"/>
    <w:lvl w:ilvl="0">
      <w:start w:val="1"/>
      <w:numFmt w:val="lowerLetter"/>
      <w:pStyle w:val="ListNumb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16015723"/>
    <w:multiLevelType w:val="multilevel"/>
    <w:tmpl w:val="9B2A1E4C"/>
    <w:name w:val="zzmpSRPara2||_SRPara2|2|3|1|0|2|32||0|2|32||0|2|32||1|2|32||1|0|32||1|0|32||1|0|32||1|0|32||mpNA||"/>
    <w:lvl w:ilvl="0">
      <w:start w:val="100"/>
      <w:numFmt w:val="decimal"/>
      <w:lvlRestart w:val="0"/>
      <w:pStyle w:val="SRPara2L1"/>
      <w:suff w:val="nothing"/>
      <w:lvlText w:val="LPI-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1">
      <w:start w:val="200"/>
      <w:numFmt w:val="decimal"/>
      <w:pStyle w:val="SRPara2L2"/>
      <w:suff w:val="nothing"/>
      <w:lvlText w:val="LPI-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300"/>
      <w:numFmt w:val="decimal"/>
      <w:pStyle w:val="SRPara2L3"/>
      <w:suff w:val="nothing"/>
      <w:lvlText w:val="LPI-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Para2L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4">
      <w:start w:val="1"/>
      <w:numFmt w:val="lowerLetter"/>
      <w:pStyle w:val="SRPara2L5"/>
      <w:lvlText w:val="(%5)"/>
      <w:lvlJc w:val="left"/>
      <w:pPr>
        <w:tabs>
          <w:tab w:val="num" w:pos="4320"/>
        </w:tabs>
        <w:ind w:left="144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5">
      <w:start w:val="1"/>
      <w:numFmt w:val="lowerRoman"/>
      <w:pStyle w:val="SRPara2L6"/>
      <w:lvlText w:val="(%6)"/>
      <w:lvlJc w:val="left"/>
      <w:pPr>
        <w:tabs>
          <w:tab w:val="num" w:pos="5040"/>
        </w:tabs>
        <w:ind w:left="216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6">
      <w:start w:val="1"/>
      <w:numFmt w:val="decimal"/>
      <w:pStyle w:val="SRPara2L7"/>
      <w:lvlText w:val="%7)"/>
      <w:lvlJc w:val="left"/>
      <w:pPr>
        <w:tabs>
          <w:tab w:val="num" w:pos="5760"/>
        </w:tabs>
        <w:ind w:left="288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7">
      <w:start w:val="1"/>
      <w:numFmt w:val="lowerLetter"/>
      <w:pStyle w:val="SRPara2L8"/>
      <w:lvlText w:val="%8)"/>
      <w:lvlJc w:val="left"/>
      <w:pPr>
        <w:tabs>
          <w:tab w:val="num" w:pos="6480"/>
        </w:tabs>
        <w:ind w:left="360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99781E"/>
    <w:multiLevelType w:val="hybridMultilevel"/>
    <w:tmpl w:val="E23CA02E"/>
    <w:lvl w:ilvl="0" w:tplc="61067E90">
      <w:start w:val="1"/>
      <w:numFmt w:val="lowerLetter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B8A5EEC"/>
    <w:multiLevelType w:val="hybridMultilevel"/>
    <w:tmpl w:val="61989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83D92"/>
    <w:multiLevelType w:val="hybridMultilevel"/>
    <w:tmpl w:val="9558D848"/>
    <w:lvl w:ilvl="0" w:tplc="DDF25058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768F150F"/>
    <w:multiLevelType w:val="multilevel"/>
    <w:tmpl w:val="1E6A088E"/>
    <w:styleLink w:val="StyleNumberedArial11pt"/>
    <w:lvl w:ilvl="0">
      <w:start w:val="1"/>
      <w:numFmt w:val="decimal"/>
      <w:pStyle w:val="ListNumber2"/>
      <w:lvlText w:val="Request No. %1: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FooterType" w:val="S"/>
    <w:docVar w:name="DocStamp" w:val="APM/cmc/916534~v1"/>
    <w:docVar w:name="MPDocID" w:val="76164956.1 0064591-00011"/>
    <w:docVar w:name="MPDocIDTemplate" w:val="|%n|.%v| %c-%m"/>
    <w:docVar w:name="MPDocIDTemplateDefault" w:val="|%n|.%v| %c-%m"/>
    <w:docVar w:name="NewDocStampType" w:val="1"/>
    <w:docVar w:name="SWDocIDLayout" w:val="3"/>
    <w:docVar w:name="SWDocIDLocation" w:val="4"/>
    <w:docVar w:name="zzmpFixedCurScheme" w:val="SRPara2"/>
    <w:docVar w:name="zzmpFixedCurScheme_9.0" w:val="2zzmpSRPara2"/>
    <w:docVar w:name="zzmpLTFontsClean" w:val="True"/>
    <w:docVar w:name="zzmpnSession" w:val="0.8008997"/>
    <w:docVar w:name="zzmpSRPara2" w:val="||_SRPara2|2|3|1|0|2|32||0|2|32||0|2|32||1|2|32||1|0|32||1|0|32||1|0|32||1|0|32||mpNA||"/>
  </w:docVars>
  <w:rsids>
    <w:rsidRoot w:val="00991B5A"/>
    <w:rsid w:val="00001572"/>
    <w:rsid w:val="0004016C"/>
    <w:rsid w:val="00043D5A"/>
    <w:rsid w:val="000B70D4"/>
    <w:rsid w:val="001102C3"/>
    <w:rsid w:val="00196BCE"/>
    <w:rsid w:val="00212944"/>
    <w:rsid w:val="00300C04"/>
    <w:rsid w:val="003635BE"/>
    <w:rsid w:val="00447EB5"/>
    <w:rsid w:val="0046789A"/>
    <w:rsid w:val="006733C9"/>
    <w:rsid w:val="006B43FD"/>
    <w:rsid w:val="007B4646"/>
    <w:rsid w:val="007D4399"/>
    <w:rsid w:val="00826BD7"/>
    <w:rsid w:val="00840FC6"/>
    <w:rsid w:val="00877284"/>
    <w:rsid w:val="008A461F"/>
    <w:rsid w:val="00901737"/>
    <w:rsid w:val="00991B5A"/>
    <w:rsid w:val="00BA5CE5"/>
    <w:rsid w:val="00BF11A9"/>
    <w:rsid w:val="00D513CC"/>
    <w:rsid w:val="00D801C6"/>
    <w:rsid w:val="00E52B2F"/>
    <w:rsid w:val="00E93A4E"/>
    <w:rsid w:val="00FA6BE7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1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2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2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4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4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4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4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4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4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4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4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1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2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2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4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4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4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4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4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4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4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4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C026-8A47-43C7-9B4D-6F959B1D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Mackall, Crounse &amp; Moore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cmc</dc:creator>
  <cp:lastModifiedBy>Terri Bagwell</cp:lastModifiedBy>
  <cp:revision>2</cp:revision>
  <cp:lastPrinted>2014-08-20T20:13:00Z</cp:lastPrinted>
  <dcterms:created xsi:type="dcterms:W3CDTF">2014-09-02T18:18:00Z</dcterms:created>
  <dcterms:modified xsi:type="dcterms:W3CDTF">2014-09-02T18:18:00Z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bchkDocbLocation">
    <vt:lpwstr>0</vt:lpwstr>
  </property>
  <property fmtid="{D5CDD505-2E9C-101B-9397-08002B2CF9AE}" pid="13" name="CUS_DocIDOperation">
    <vt:lpwstr>END OF DOCUMENT</vt:lpwstr>
  </property>
  <property fmtid="{D5CDD505-2E9C-101B-9397-08002B2CF9AE}" pid="14" name="CUS_DocIDString">
    <vt:lpwstr>1342393.1-APM</vt:lpwstr>
  </property>
  <property fmtid="{D5CDD505-2E9C-101B-9397-08002B2CF9AE}" pid="15" name="_NewReviewCycle">
    <vt:lpwstr/>
  </property>
  <property fmtid="{D5CDD505-2E9C-101B-9397-08002B2CF9AE}" pid="16" name="SWDocID">
    <vt:lpwstr>3189821.2-APM</vt:lpwstr>
  </property>
  <property fmtid="{D5CDD505-2E9C-101B-9397-08002B2CF9AE}" pid="17" name="MAIL_MSG_ID1">
    <vt:lpwstr>ABAAVOAfoSrQoyxT5F+Ohn265ZogETvM0zOmruq/1mFyCtpIiBTyxfH8wm/oIt+nA0SA</vt:lpwstr>
  </property>
  <property fmtid="{D5CDD505-2E9C-101B-9397-08002B2CF9AE}" pid="18" name="MAIL_MSG_ID2">
    <vt:lpwstr>iDQjXTFejtK</vt:lpwstr>
  </property>
  <property fmtid="{D5CDD505-2E9C-101B-9397-08002B2CF9AE}" pid="19" name="RESPONSE_SENDER_NAME">
    <vt:lpwstr>gAAAdya76B99d4hLGUR1rQ+8TxTv0GGEPdix</vt:lpwstr>
  </property>
  <property fmtid="{D5CDD505-2E9C-101B-9397-08002B2CF9AE}" pid="20" name="EMAIL_OWNER_ADDRESS">
    <vt:lpwstr>4AAAyjQjm0EOGgJzKDo5FlFjOtZ2JjHkZA2aUubc8eR+/ayHWQKwtfu4ww==</vt:lpwstr>
  </property>
</Properties>
</file>